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38AD0" w14:textId="77777777" w:rsidR="001E0BFF" w:rsidRPr="00A6556D" w:rsidRDefault="00C20F67" w:rsidP="001E0BFF">
      <w:pPr>
        <w:jc w:val="center"/>
        <w:rPr>
          <w:rFonts w:ascii="楷体_GB2312" w:eastAsia="楷体_GB2312"/>
          <w:sz w:val="44"/>
          <w:szCs w:val="44"/>
        </w:rPr>
      </w:pPr>
      <w:bookmarkStart w:id="0" w:name="_Toc350117155"/>
      <w:bookmarkStart w:id="1" w:name="_Toc349897231"/>
      <w:r>
        <w:rPr>
          <w:rFonts w:ascii="楷体_GB2312" w:eastAsia="楷体_GB2312" w:hint="eastAsia"/>
          <w:sz w:val="44"/>
          <w:szCs w:val="44"/>
        </w:rPr>
        <w:t>广州市</w:t>
      </w:r>
      <w:r w:rsidR="001E0BFF" w:rsidRPr="00A6556D">
        <w:rPr>
          <w:rFonts w:ascii="楷体_GB2312" w:eastAsia="楷体_GB2312" w:hint="eastAsia"/>
          <w:sz w:val="44"/>
          <w:szCs w:val="44"/>
        </w:rPr>
        <w:t>劳动人事争议仲裁委员会</w:t>
      </w:r>
      <w:bookmarkEnd w:id="0"/>
    </w:p>
    <w:p w14:paraId="12D133B1" w14:textId="77777777" w:rsidR="001E0BFF" w:rsidRPr="001E0BFF" w:rsidRDefault="001E0BFF" w:rsidP="001E0BFF">
      <w:pPr>
        <w:jc w:val="center"/>
        <w:rPr>
          <w:b/>
          <w:sz w:val="48"/>
          <w:szCs w:val="48"/>
        </w:rPr>
      </w:pPr>
      <w:bookmarkStart w:id="2" w:name="_Toc350117156"/>
      <w:bookmarkStart w:id="3" w:name="_Toc350275405"/>
      <w:bookmarkStart w:id="4" w:name="_Toc350436382"/>
      <w:r w:rsidRPr="001E0BFF">
        <w:rPr>
          <w:rFonts w:hint="eastAsia"/>
          <w:b/>
          <w:sz w:val="48"/>
          <w:szCs w:val="48"/>
        </w:rPr>
        <w:t>庭</w:t>
      </w:r>
      <w:r w:rsidRPr="001E0BFF">
        <w:rPr>
          <w:rFonts w:hint="eastAsia"/>
          <w:b/>
          <w:sz w:val="48"/>
          <w:szCs w:val="48"/>
        </w:rPr>
        <w:t xml:space="preserve"> </w:t>
      </w:r>
      <w:r w:rsidRPr="001E0BFF">
        <w:rPr>
          <w:rFonts w:hint="eastAsia"/>
          <w:b/>
          <w:sz w:val="48"/>
          <w:szCs w:val="48"/>
        </w:rPr>
        <w:t>审</w:t>
      </w:r>
      <w:r w:rsidRPr="001E0BFF">
        <w:rPr>
          <w:rFonts w:hint="eastAsia"/>
          <w:b/>
          <w:sz w:val="48"/>
          <w:szCs w:val="48"/>
        </w:rPr>
        <w:t xml:space="preserve"> </w:t>
      </w:r>
      <w:r w:rsidRPr="001E0BFF">
        <w:rPr>
          <w:rFonts w:hint="eastAsia"/>
          <w:b/>
          <w:sz w:val="48"/>
          <w:szCs w:val="48"/>
        </w:rPr>
        <w:t>笔</w:t>
      </w:r>
      <w:r w:rsidRPr="001E0BFF">
        <w:rPr>
          <w:rFonts w:hint="eastAsia"/>
          <w:b/>
          <w:sz w:val="48"/>
          <w:szCs w:val="48"/>
        </w:rPr>
        <w:t xml:space="preserve"> </w:t>
      </w:r>
      <w:r w:rsidRPr="001E0BFF">
        <w:rPr>
          <w:rFonts w:hint="eastAsia"/>
          <w:b/>
          <w:sz w:val="48"/>
          <w:szCs w:val="48"/>
        </w:rPr>
        <w:t>录</w:t>
      </w:r>
      <w:bookmarkEnd w:id="1"/>
      <w:bookmarkEnd w:id="2"/>
      <w:bookmarkEnd w:id="3"/>
      <w:bookmarkEnd w:id="4"/>
    </w:p>
    <w:p w14:paraId="7EB8D6F4" w14:textId="77777777" w:rsidR="001E0BFF" w:rsidRDefault="001E0BFF" w:rsidP="001E0BFF">
      <w:pPr>
        <w:spacing w:line="500" w:lineRule="exact"/>
        <w:ind w:right="1120"/>
        <w:rPr>
          <w:rFonts w:ascii="仿宋_GB2312" w:eastAsia="仿宋_GB2312" w:hAnsi="仿宋"/>
          <w:sz w:val="32"/>
          <w:szCs w:val="32"/>
        </w:rPr>
      </w:pPr>
      <w:r w:rsidRPr="00041D83">
        <w:rPr>
          <w:rFonts w:ascii="仿宋_GB2312" w:eastAsia="仿宋_GB2312" w:hAnsi="仿宋" w:hint="eastAsia"/>
          <w:sz w:val="28"/>
          <w:szCs w:val="28"/>
        </w:rPr>
        <w:t xml:space="preserve">                 </w:t>
      </w:r>
      <w:r w:rsidRPr="00C4197F">
        <w:rPr>
          <w:rFonts w:ascii="仿宋_GB2312" w:eastAsia="仿宋_GB2312" w:hAnsi="仿宋" w:hint="eastAsia"/>
          <w:sz w:val="32"/>
          <w:szCs w:val="32"/>
        </w:rPr>
        <w:t xml:space="preserve">                      </w:t>
      </w:r>
    </w:p>
    <w:p w14:paraId="141B3DB0" w14:textId="77777777" w:rsidR="001E0BFF" w:rsidRPr="00C05005" w:rsidRDefault="001E0BFF" w:rsidP="001E0BFF">
      <w:pPr>
        <w:spacing w:line="500" w:lineRule="exact"/>
        <w:ind w:right="1120"/>
        <w:rPr>
          <w:rFonts w:ascii="仿宋_GB2312" w:eastAsia="仿宋_GB2312" w:hAnsi="宋体"/>
          <w:bCs/>
          <w:color w:val="FF0000"/>
          <w:sz w:val="28"/>
          <w:szCs w:val="28"/>
        </w:rPr>
      </w:pPr>
      <w:r w:rsidRPr="00173CDA">
        <w:rPr>
          <w:rFonts w:ascii="仿宋_GB2312" w:eastAsia="仿宋_GB2312" w:hAnsi="宋体" w:hint="eastAsia"/>
          <w:bCs/>
          <w:sz w:val="28"/>
          <w:szCs w:val="28"/>
        </w:rPr>
        <w:t>案件编号：</w:t>
      </w:r>
      <w:r w:rsidR="00100156">
        <w:rPr>
          <w:rFonts w:ascii="仿宋" w:eastAsia="仿宋" w:hAnsi="仿宋" w:hint="eastAsia"/>
          <w:sz w:val="32"/>
          <w:szCs w:val="32"/>
        </w:rPr>
        <w:t xml:space="preserve"> </w:t>
      </w:r>
      <w:r w:rsidR="007A5A3E">
        <w:rPr>
          <w:rFonts w:ascii="仿宋" w:eastAsia="仿宋" w:hAnsi="仿宋" w:hint="eastAsia"/>
          <w:sz w:val="32"/>
          <w:szCs w:val="32"/>
        </w:rPr>
        <w:t>$</w:t>
      </w:r>
      <w:r w:rsidR="007A5A3E">
        <w:rPr>
          <w:rFonts w:ascii="仿宋" w:eastAsia="仿宋" w:hAnsi="仿宋"/>
          <w:sz w:val="32"/>
          <w:szCs w:val="32"/>
        </w:rPr>
        <w:t>{</w:t>
      </w:r>
      <w:r w:rsidR="00B4642D">
        <w:rPr>
          <w:rFonts w:ascii="仿宋" w:eastAsia="仿宋" w:hAnsi="仿宋" w:hint="eastAsia"/>
          <w:sz w:val="32"/>
          <w:szCs w:val="32"/>
        </w:rPr>
        <w:t>caseNo</w:t>
      </w:r>
      <w:r w:rsidR="007A5A3E">
        <w:rPr>
          <w:rFonts w:ascii="仿宋" w:eastAsia="仿宋" w:hAnsi="仿宋"/>
          <w:sz w:val="32"/>
          <w:szCs w:val="32"/>
        </w:rPr>
        <w:t>}</w:t>
      </w:r>
    </w:p>
    <w:p w14:paraId="741A43E7" w14:textId="77777777" w:rsidR="001E0BFF" w:rsidRPr="00173CDA" w:rsidRDefault="001E0BFF" w:rsidP="001E0BFF">
      <w:pPr>
        <w:autoSpaceDE w:val="0"/>
        <w:autoSpaceDN w:val="0"/>
        <w:adjustRightInd w:val="0"/>
        <w:spacing w:line="500" w:lineRule="exact"/>
        <w:ind w:right="592"/>
        <w:rPr>
          <w:rFonts w:ascii="仿宋_GB2312" w:eastAsia="仿宋_GB2312"/>
          <w:sz w:val="28"/>
          <w:szCs w:val="28"/>
        </w:rPr>
      </w:pPr>
      <w:r w:rsidRPr="00173CDA">
        <w:rPr>
          <w:rFonts w:ascii="仿宋_GB2312" w:eastAsia="仿宋_GB2312" w:hint="eastAsia"/>
          <w:sz w:val="28"/>
          <w:szCs w:val="28"/>
        </w:rPr>
        <w:t>开庭时间：</w:t>
      </w:r>
      <w:r w:rsidR="00100156">
        <w:rPr>
          <w:rFonts w:ascii="仿宋" w:eastAsia="仿宋" w:hAnsi="仿宋" w:hint="eastAsia"/>
          <w:sz w:val="32"/>
          <w:szCs w:val="32"/>
        </w:rPr>
        <w:t xml:space="preserve"> </w:t>
      </w:r>
      <w:r w:rsidR="007A5A3E">
        <w:rPr>
          <w:rFonts w:ascii="仿宋" w:eastAsia="仿宋" w:hAnsi="仿宋" w:hint="eastAsia"/>
          <w:sz w:val="32"/>
          <w:szCs w:val="32"/>
        </w:rPr>
        <w:t>$</w:t>
      </w:r>
      <w:r w:rsidR="007A5A3E">
        <w:rPr>
          <w:rFonts w:ascii="仿宋" w:eastAsia="仿宋" w:hAnsi="仿宋"/>
          <w:sz w:val="32"/>
          <w:szCs w:val="32"/>
        </w:rPr>
        <w:t>{</w:t>
      </w:r>
      <w:r w:rsidR="00996698">
        <w:rPr>
          <w:rFonts w:ascii="仿宋" w:eastAsia="仿宋" w:hAnsi="仿宋" w:hint="eastAsia"/>
          <w:sz w:val="32"/>
          <w:szCs w:val="32"/>
        </w:rPr>
        <w:t>time</w:t>
      </w:r>
      <w:r w:rsidR="007A5A3E">
        <w:rPr>
          <w:rFonts w:ascii="仿宋" w:eastAsia="仿宋" w:hAnsi="仿宋"/>
          <w:sz w:val="32"/>
          <w:szCs w:val="32"/>
        </w:rPr>
        <w:t>}</w:t>
      </w:r>
    </w:p>
    <w:p w14:paraId="2EABF340" w14:textId="77777777" w:rsidR="001E0BFF" w:rsidRPr="00173CDA" w:rsidRDefault="001E0BFF" w:rsidP="005D45FC">
      <w:pPr>
        <w:autoSpaceDE w:val="0"/>
        <w:autoSpaceDN w:val="0"/>
        <w:adjustRightInd w:val="0"/>
        <w:spacing w:line="500" w:lineRule="exact"/>
        <w:ind w:right="-58"/>
        <w:rPr>
          <w:rFonts w:ascii="仿宋_GB2312" w:eastAsia="仿宋_GB2312"/>
          <w:sz w:val="28"/>
          <w:szCs w:val="28"/>
        </w:rPr>
      </w:pPr>
      <w:r w:rsidRPr="00173CDA">
        <w:rPr>
          <w:rFonts w:ascii="仿宋_GB2312" w:eastAsia="仿宋_GB2312" w:hint="eastAsia"/>
          <w:sz w:val="28"/>
          <w:szCs w:val="28"/>
        </w:rPr>
        <w:t>开庭地点：</w:t>
      </w:r>
      <w:r w:rsidR="00100156">
        <w:rPr>
          <w:rFonts w:ascii="仿宋" w:eastAsia="仿宋" w:hAnsi="仿宋" w:hint="eastAsia"/>
          <w:sz w:val="32"/>
          <w:szCs w:val="32"/>
        </w:rPr>
        <w:t xml:space="preserve"> </w:t>
      </w:r>
      <w:r w:rsidR="007A5A3E">
        <w:rPr>
          <w:rFonts w:ascii="仿宋" w:eastAsia="仿宋" w:hAnsi="仿宋" w:hint="eastAsia"/>
          <w:sz w:val="32"/>
          <w:szCs w:val="32"/>
        </w:rPr>
        <w:t>$</w:t>
      </w:r>
      <w:r w:rsidR="007A5A3E">
        <w:rPr>
          <w:rFonts w:ascii="仿宋" w:eastAsia="仿宋" w:hAnsi="仿宋"/>
          <w:sz w:val="32"/>
          <w:szCs w:val="32"/>
        </w:rPr>
        <w:t>{</w:t>
      </w:r>
      <w:r w:rsidR="00A7249D">
        <w:rPr>
          <w:rFonts w:ascii="仿宋" w:eastAsia="仿宋" w:hAnsi="仿宋" w:hint="eastAsia"/>
          <w:sz w:val="32"/>
          <w:szCs w:val="32"/>
        </w:rPr>
        <w:t>location</w:t>
      </w:r>
      <w:r w:rsidR="00F12DDB">
        <w:rPr>
          <w:rFonts w:ascii="仿宋" w:eastAsia="仿宋" w:hAnsi="仿宋"/>
          <w:sz w:val="32"/>
          <w:szCs w:val="32"/>
        </w:rPr>
        <w:t>}</w:t>
      </w:r>
    </w:p>
    <w:p w14:paraId="159F9B52" w14:textId="77777777" w:rsidR="001E0BFF" w:rsidRPr="00173CDA" w:rsidRDefault="001E0BFF" w:rsidP="001E0BFF">
      <w:pPr>
        <w:autoSpaceDE w:val="0"/>
        <w:autoSpaceDN w:val="0"/>
        <w:adjustRightInd w:val="0"/>
        <w:spacing w:line="500" w:lineRule="exact"/>
        <w:jc w:val="center"/>
        <w:rPr>
          <w:rFonts w:ascii="仿宋_GB2312" w:eastAsia="仿宋_GB2312"/>
          <w:b/>
          <w:sz w:val="28"/>
          <w:szCs w:val="28"/>
        </w:rPr>
      </w:pPr>
      <w:r w:rsidRPr="00173CDA">
        <w:rPr>
          <w:rFonts w:ascii="仿宋_GB2312" w:eastAsia="仿宋_GB2312" w:hint="eastAsia"/>
          <w:b/>
          <w:sz w:val="28"/>
          <w:szCs w:val="28"/>
        </w:rPr>
        <w:t>一、宣布开庭</w:t>
      </w:r>
    </w:p>
    <w:p w14:paraId="27164DB1" w14:textId="77777777" w:rsidR="001E0BFF" w:rsidRPr="00173CDA" w:rsidRDefault="00C20F67" w:rsidP="00C20F67">
      <w:pPr>
        <w:autoSpaceDE w:val="0"/>
        <w:autoSpaceDN w:val="0"/>
        <w:adjustRightInd w:val="0"/>
        <w:spacing w:line="500" w:lineRule="exact"/>
        <w:rPr>
          <w:rFonts w:ascii="仿宋_GB2312" w:eastAsia="仿宋_GB2312" w:hAnsi="宋体"/>
          <w:sz w:val="28"/>
          <w:szCs w:val="28"/>
        </w:rPr>
      </w:pPr>
      <w:r>
        <w:rPr>
          <w:rFonts w:ascii="仿宋_GB2312" w:eastAsia="仿宋_GB2312" w:hAnsi="宋体" w:cs="宋体-18030" w:hint="eastAsia"/>
          <w:sz w:val="28"/>
          <w:szCs w:val="28"/>
        </w:rPr>
        <w:t xml:space="preserve">    (一)宣布开庭</w:t>
      </w:r>
    </w:p>
    <w:p w14:paraId="1DAF3BEC"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仲：广州市劳动人事争议仲裁委员会受理</w:t>
      </w:r>
      <w:r w:rsidR="007A5A3E">
        <w:rPr>
          <w:rFonts w:ascii="仿宋" w:eastAsia="仿宋" w:hAnsi="仿宋" w:hint="eastAsia"/>
          <w:sz w:val="32"/>
          <w:szCs w:val="32"/>
        </w:rPr>
        <w:t>$</w:t>
      </w:r>
      <w:r w:rsidR="007A5A3E">
        <w:rPr>
          <w:rFonts w:ascii="仿宋" w:eastAsia="仿宋" w:hAnsi="仿宋"/>
          <w:sz w:val="32"/>
          <w:szCs w:val="32"/>
        </w:rPr>
        <w:t>{</w:t>
      </w:r>
      <w:r w:rsidR="004A6C31">
        <w:rPr>
          <w:rFonts w:ascii="仿宋" w:eastAsia="仿宋" w:hAnsi="仿宋"/>
          <w:sz w:val="32"/>
          <w:szCs w:val="32"/>
        </w:rPr>
        <w:t>title</w:t>
      </w:r>
      <w:r w:rsidR="00F12DDB">
        <w:rPr>
          <w:rFonts w:ascii="仿宋" w:eastAsia="仿宋" w:hAnsi="仿宋"/>
          <w:sz w:val="32"/>
          <w:szCs w:val="32"/>
        </w:rPr>
        <w:t>}</w:t>
      </w:r>
      <w:r w:rsidRPr="00501CF7">
        <w:rPr>
          <w:rFonts w:ascii="仿宋_GB2312" w:eastAsia="仿宋_GB2312" w:hAnsi="宋体" w:hint="eastAsia"/>
          <w:sz w:val="28"/>
          <w:szCs w:val="28"/>
        </w:rPr>
        <w:t>劳动争议案件，现在开庭！</w:t>
      </w:r>
    </w:p>
    <w:p w14:paraId="669A7E2F"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 xml:space="preserve">    根据《中华人民共和国劳动争议调解仲裁法》第31条的规定，本庭由仲裁员</w:t>
      </w:r>
      <w:r w:rsidR="007A5A3E">
        <w:rPr>
          <w:rFonts w:ascii="仿宋" w:eastAsia="仿宋" w:hAnsi="仿宋" w:hint="eastAsia"/>
          <w:sz w:val="32"/>
          <w:szCs w:val="32"/>
        </w:rPr>
        <w:t>$</w:t>
      </w:r>
      <w:r w:rsidR="007A5A3E">
        <w:rPr>
          <w:rFonts w:ascii="仿宋" w:eastAsia="仿宋" w:hAnsi="仿宋"/>
          <w:sz w:val="32"/>
          <w:szCs w:val="32"/>
        </w:rPr>
        <w:t>{</w:t>
      </w:r>
      <w:r w:rsidR="008E00CE" w:rsidRPr="008E00CE">
        <w:rPr>
          <w:rFonts w:ascii="仿宋" w:eastAsia="仿宋" w:hAnsi="仿宋"/>
          <w:sz w:val="32"/>
          <w:szCs w:val="32"/>
        </w:rPr>
        <w:t>arbitrator</w:t>
      </w:r>
      <w:r w:rsidR="00F12DDB">
        <w:rPr>
          <w:rFonts w:ascii="仿宋" w:eastAsia="仿宋" w:hAnsi="仿宋"/>
          <w:sz w:val="32"/>
          <w:szCs w:val="32"/>
        </w:rPr>
        <w:t>}</w:t>
      </w:r>
      <w:r w:rsidRPr="00501CF7">
        <w:rPr>
          <w:rFonts w:ascii="仿宋_GB2312" w:eastAsia="仿宋_GB2312" w:hAnsi="宋体" w:hint="eastAsia"/>
          <w:sz w:val="28"/>
          <w:szCs w:val="28"/>
        </w:rPr>
        <w:t>任审理，</w:t>
      </w:r>
      <w:r w:rsidR="00100156" w:rsidRPr="008E00CE">
        <w:rPr>
          <w:rFonts w:ascii="仿宋" w:eastAsia="仿宋" w:hAnsi="仿宋"/>
          <w:sz w:val="32"/>
          <w:szCs w:val="32"/>
        </w:rPr>
        <w:t xml:space="preserve"> </w:t>
      </w:r>
      <w:r w:rsidR="007A5A3E">
        <w:rPr>
          <w:rFonts w:ascii="仿宋" w:eastAsia="仿宋" w:hAnsi="仿宋" w:hint="eastAsia"/>
          <w:sz w:val="32"/>
          <w:szCs w:val="32"/>
        </w:rPr>
        <w:t>$</w:t>
      </w:r>
      <w:r w:rsidR="007A5A3E">
        <w:rPr>
          <w:rFonts w:ascii="仿宋" w:eastAsia="仿宋" w:hAnsi="仿宋"/>
          <w:sz w:val="32"/>
          <w:szCs w:val="32"/>
        </w:rPr>
        <w:t>{</w:t>
      </w:r>
      <w:r w:rsidR="008E00CE" w:rsidRPr="008E00CE">
        <w:rPr>
          <w:rFonts w:ascii="仿宋" w:eastAsia="仿宋" w:hAnsi="仿宋"/>
          <w:sz w:val="32"/>
          <w:szCs w:val="32"/>
        </w:rPr>
        <w:t>clerk</w:t>
      </w:r>
      <w:r w:rsidR="00F12DDB">
        <w:rPr>
          <w:rFonts w:ascii="仿宋" w:eastAsia="仿宋" w:hAnsi="仿宋"/>
          <w:sz w:val="32"/>
          <w:szCs w:val="32"/>
        </w:rPr>
        <w:t>}</w:t>
      </w:r>
      <w:r w:rsidRPr="00501CF7">
        <w:rPr>
          <w:rFonts w:ascii="仿宋_GB2312" w:eastAsia="仿宋_GB2312" w:hAnsi="宋体" w:hint="eastAsia"/>
          <w:sz w:val="28"/>
          <w:szCs w:val="28"/>
        </w:rPr>
        <w:t>任书记员负责本庭的记录。</w:t>
      </w:r>
    </w:p>
    <w:p w14:paraId="4FE7CCC8"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 xml:space="preserve">    下面，核对当事人的身份：</w:t>
      </w:r>
    </w:p>
    <w:p w14:paraId="0AA7EA3A" w14:textId="77777777" w:rsidR="0002114C" w:rsidRPr="00FA584E" w:rsidRDefault="00F648C5" w:rsidP="00FA584E">
      <w:pPr>
        <w:spacing w:line="560" w:lineRule="exact"/>
        <w:jc w:val="left"/>
        <w:rPr>
          <w:rFonts w:ascii="仿宋" w:eastAsia="仿宋" w:hAnsi="仿宋"/>
          <w:sz w:val="32"/>
          <w:szCs w:val="32"/>
        </w:rPr>
      </w:pPr>
      <w:r w:rsidRPr="00501CF7">
        <w:rPr>
          <w:rFonts w:ascii="仿宋_GB2312" w:eastAsia="仿宋_GB2312" w:hAnsi="宋体" w:hint="eastAsia"/>
          <w:sz w:val="28"/>
          <w:szCs w:val="28"/>
        </w:rPr>
        <w:t xml:space="preserve">   </w:t>
      </w:r>
      <w:r w:rsidR="00FA584E">
        <w:rPr>
          <w:rFonts w:ascii="仿宋_GB2312" w:eastAsia="仿宋_GB2312" w:hAnsi="宋体"/>
          <w:sz w:val="28"/>
          <w:szCs w:val="28"/>
        </w:rPr>
        <w:t xml:space="preserve"> </w:t>
      </w:r>
      <w:r w:rsidR="007A5A3E">
        <w:rPr>
          <w:rFonts w:ascii="仿宋" w:eastAsia="仿宋" w:hAnsi="仿宋" w:hint="eastAsia"/>
          <w:sz w:val="32"/>
          <w:szCs w:val="32"/>
        </w:rPr>
        <w:t>$</w:t>
      </w:r>
      <w:r w:rsidR="007A5A3E">
        <w:rPr>
          <w:rFonts w:ascii="仿宋" w:eastAsia="仿宋" w:hAnsi="仿宋"/>
          <w:sz w:val="32"/>
          <w:szCs w:val="32"/>
        </w:rPr>
        <w:t>{</w:t>
      </w:r>
      <w:r w:rsidR="00FA584E">
        <w:rPr>
          <w:rFonts w:ascii="仿宋" w:eastAsia="仿宋" w:hAnsi="仿宋" w:cs="宋体"/>
          <w:kern w:val="0"/>
          <w:sz w:val="32"/>
          <w:szCs w:val="32"/>
        </w:rPr>
        <w:t>userInfo</w:t>
      </w:r>
      <w:r w:rsidR="00F12DDB">
        <w:rPr>
          <w:rFonts w:ascii="仿宋" w:eastAsia="仿宋" w:hAnsi="仿宋"/>
          <w:sz w:val="32"/>
          <w:szCs w:val="32"/>
        </w:rPr>
        <w:t>}</w:t>
      </w:r>
    </w:p>
    <w:p w14:paraId="66D1772E"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仲：申请人对被申请人的身份有无异议？</w:t>
      </w:r>
    </w:p>
    <w:p w14:paraId="0CD5FDD3" w14:textId="77777777" w:rsidR="00F648C5" w:rsidRDefault="009E0B37" w:rsidP="00F648C5">
      <w:pPr>
        <w:spacing w:line="500" w:lineRule="exact"/>
        <w:ind w:firstLineChars="3" w:firstLine="8"/>
        <w:rPr>
          <w:rFonts w:ascii="仿宋_GB2312" w:eastAsia="仿宋_GB2312" w:hAnsi="宋体"/>
          <w:sz w:val="28"/>
          <w:szCs w:val="28"/>
        </w:rPr>
      </w:pPr>
      <w:r>
        <w:rPr>
          <w:rFonts w:ascii="仿宋_GB2312" w:eastAsia="仿宋_GB2312" w:hAnsi="宋体" w:hint="eastAsia"/>
          <w:sz w:val="28"/>
          <w:szCs w:val="28"/>
        </w:rPr>
        <w:t>申</w:t>
      </w:r>
      <w:r w:rsidR="0002114C">
        <w:rPr>
          <w:rFonts w:ascii="仿宋_GB2312" w:eastAsia="仿宋_GB2312" w:hAnsi="宋体" w:hint="eastAsia"/>
          <w:sz w:val="28"/>
          <w:szCs w:val="28"/>
        </w:rPr>
        <w:t>：</w:t>
      </w:r>
      <w:r w:rsidR="00F648C5" w:rsidRPr="00501CF7">
        <w:rPr>
          <w:rFonts w:ascii="仿宋_GB2312" w:eastAsia="仿宋_GB2312" w:hAnsi="宋体" w:hint="eastAsia"/>
          <w:sz w:val="28"/>
          <w:szCs w:val="28"/>
        </w:rPr>
        <w:t>无。</w:t>
      </w:r>
    </w:p>
    <w:p w14:paraId="08774087"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仲：被申请人对申请人的身份有无异议？</w:t>
      </w:r>
    </w:p>
    <w:p w14:paraId="61F32959"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被（代）：无。</w:t>
      </w:r>
    </w:p>
    <w:p w14:paraId="48861EE9"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 xml:space="preserve">    （二）告知当事人的权利和义务</w:t>
      </w:r>
    </w:p>
    <w:p w14:paraId="5C5CB9D8"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 xml:space="preserve">    根据我国法律的有关规定，当事人在仲裁活动中享有如下权利：有委托代理人、申请回避的权利，有申诉、申辩、质询、质证、辩论、陈述最后意见的权利，有请求调解、自行和解、要求裁决的权利，有依法向人民法院提起诉讼、申请强制执行的权利；申请人有放弃、变更、撤回仲裁请求的权利；被申请人有承认、反驳申请人仲裁请求、提起反诉的权利。</w:t>
      </w:r>
    </w:p>
    <w:p w14:paraId="6C526E34"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 xml:space="preserve">    当事人在仲裁活动中承担如下义务：有遵守仲裁程序和仲裁庭纪律的义务，有如实陈述案情、回答仲裁员提问的义务，有对自己提出的主张举证的义务，有尊重对方当事人及其他仲裁参加人的义务，有自觉履行发生法律效力的调解、裁决文书的义务。</w:t>
      </w:r>
    </w:p>
    <w:p w14:paraId="315ABFD2"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仲：申请人听清楚了吗？</w:t>
      </w:r>
    </w:p>
    <w:p w14:paraId="017DA9BE" w14:textId="77777777" w:rsidR="00F648C5" w:rsidRDefault="009E0B37" w:rsidP="00F648C5">
      <w:pPr>
        <w:spacing w:line="500" w:lineRule="exact"/>
        <w:ind w:firstLineChars="3" w:firstLine="8"/>
        <w:rPr>
          <w:rFonts w:ascii="仿宋_GB2312" w:eastAsia="仿宋_GB2312" w:hAnsi="宋体"/>
          <w:sz w:val="28"/>
          <w:szCs w:val="28"/>
        </w:rPr>
      </w:pPr>
      <w:r>
        <w:rPr>
          <w:rFonts w:ascii="仿宋_GB2312" w:eastAsia="仿宋_GB2312" w:hAnsi="宋体" w:hint="eastAsia"/>
          <w:sz w:val="28"/>
          <w:szCs w:val="28"/>
        </w:rPr>
        <w:t>申</w:t>
      </w:r>
      <w:r w:rsidR="0002114C">
        <w:rPr>
          <w:rFonts w:ascii="仿宋_GB2312" w:eastAsia="仿宋_GB2312" w:hAnsi="宋体" w:hint="eastAsia"/>
          <w:sz w:val="28"/>
          <w:szCs w:val="28"/>
        </w:rPr>
        <w:t>：</w:t>
      </w:r>
      <w:r w:rsidR="00F648C5" w:rsidRPr="00501CF7">
        <w:rPr>
          <w:rFonts w:ascii="仿宋_GB2312" w:eastAsia="仿宋_GB2312" w:hAnsi="宋体" w:hint="eastAsia"/>
          <w:sz w:val="28"/>
          <w:szCs w:val="28"/>
        </w:rPr>
        <w:t>听清楚了。</w:t>
      </w:r>
    </w:p>
    <w:p w14:paraId="4CE59851"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仲：被申请人听清楚了吗？</w:t>
      </w:r>
    </w:p>
    <w:p w14:paraId="1F114168"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被（代）：听清楚了。</w:t>
      </w:r>
    </w:p>
    <w:p w14:paraId="7406F9E3"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根据《中华人民共和国劳动争议调解仲裁法》第三十三条的规定，如果当事人认为本庭组成人员以及书记员与本案有利害关系或其他关系，可能影响到本案公正审理的情形，可以申请本庭组成人员回避，但应说明理由和依据。</w:t>
      </w:r>
    </w:p>
    <w:p w14:paraId="4AAD61C4"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仲：申请人是否申请回避？</w:t>
      </w:r>
    </w:p>
    <w:p w14:paraId="788C700B" w14:textId="77777777" w:rsidR="00F648C5" w:rsidRDefault="009E0B37" w:rsidP="00F648C5">
      <w:pPr>
        <w:spacing w:line="500" w:lineRule="exact"/>
        <w:ind w:firstLineChars="3" w:firstLine="8"/>
        <w:rPr>
          <w:rFonts w:ascii="仿宋_GB2312" w:eastAsia="仿宋_GB2312" w:hAnsi="宋体"/>
          <w:sz w:val="28"/>
          <w:szCs w:val="28"/>
        </w:rPr>
      </w:pPr>
      <w:r>
        <w:rPr>
          <w:rFonts w:ascii="仿宋_GB2312" w:eastAsia="仿宋_GB2312" w:hAnsi="宋体" w:hint="eastAsia"/>
          <w:sz w:val="28"/>
          <w:szCs w:val="28"/>
        </w:rPr>
        <w:t>申</w:t>
      </w:r>
      <w:r w:rsidR="0002114C">
        <w:rPr>
          <w:rFonts w:ascii="仿宋_GB2312" w:eastAsia="仿宋_GB2312" w:hAnsi="宋体" w:hint="eastAsia"/>
          <w:sz w:val="28"/>
          <w:szCs w:val="28"/>
        </w:rPr>
        <w:t>：</w:t>
      </w:r>
      <w:r w:rsidR="00F648C5" w:rsidRPr="00501CF7">
        <w:rPr>
          <w:rFonts w:ascii="仿宋_GB2312" w:eastAsia="仿宋_GB2312" w:hAnsi="宋体" w:hint="eastAsia"/>
          <w:sz w:val="28"/>
          <w:szCs w:val="28"/>
        </w:rPr>
        <w:t>不申请。</w:t>
      </w:r>
    </w:p>
    <w:p w14:paraId="3EB36004" w14:textId="77777777" w:rsidR="00F648C5" w:rsidRDefault="00F648C5" w:rsidP="00F648C5">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仲：被申请人是否申请回避？</w:t>
      </w:r>
    </w:p>
    <w:p w14:paraId="02774369" w14:textId="77777777" w:rsidR="00F648C5" w:rsidRDefault="00F648C5" w:rsidP="005D45FC">
      <w:pPr>
        <w:spacing w:line="500" w:lineRule="exact"/>
        <w:ind w:firstLineChars="3" w:firstLine="8"/>
        <w:rPr>
          <w:rFonts w:ascii="仿宋_GB2312" w:eastAsia="仿宋_GB2312" w:hAnsi="宋体"/>
          <w:sz w:val="28"/>
          <w:szCs w:val="28"/>
        </w:rPr>
      </w:pPr>
      <w:r w:rsidRPr="00501CF7">
        <w:rPr>
          <w:rFonts w:ascii="仿宋_GB2312" w:eastAsia="仿宋_GB2312" w:hAnsi="宋体" w:hint="eastAsia"/>
          <w:sz w:val="28"/>
          <w:szCs w:val="28"/>
        </w:rPr>
        <w:t>被（代）：不申请。</w:t>
      </w:r>
    </w:p>
    <w:p w14:paraId="3461D156" w14:textId="77777777" w:rsidR="001E0BFF" w:rsidRPr="00173CDA" w:rsidRDefault="001E0BFF" w:rsidP="00B35F0E">
      <w:pPr>
        <w:autoSpaceDE w:val="0"/>
        <w:autoSpaceDN w:val="0"/>
        <w:adjustRightInd w:val="0"/>
        <w:spacing w:line="500" w:lineRule="exact"/>
        <w:jc w:val="center"/>
        <w:rPr>
          <w:rFonts w:ascii="仿宋_GB2312" w:eastAsia="仿宋_GB2312" w:hAnsi="宋体"/>
          <w:b/>
          <w:sz w:val="28"/>
          <w:szCs w:val="28"/>
        </w:rPr>
      </w:pPr>
      <w:r w:rsidRPr="00173CDA">
        <w:rPr>
          <w:rFonts w:ascii="仿宋_GB2312" w:eastAsia="仿宋_GB2312" w:hAnsi="宋体" w:hint="eastAsia"/>
          <w:b/>
          <w:sz w:val="28"/>
          <w:szCs w:val="28"/>
        </w:rPr>
        <w:t>二、仲裁庭审理</w:t>
      </w:r>
    </w:p>
    <w:p w14:paraId="27A8A0F2" w14:textId="77777777" w:rsidR="00F648C5" w:rsidRDefault="00C20F67" w:rsidP="00704AD8">
      <w:pPr>
        <w:adjustRightInd w:val="0"/>
        <w:spacing w:line="500" w:lineRule="exact"/>
        <w:ind w:firstLineChars="3" w:firstLine="8"/>
        <w:rPr>
          <w:rFonts w:ascii="仿宋_GB2312" w:eastAsia="仿宋_GB2312" w:hAnsi="宋体"/>
          <w:sz w:val="28"/>
          <w:szCs w:val="28"/>
        </w:rPr>
      </w:pPr>
      <w:r>
        <w:rPr>
          <w:rFonts w:ascii="仿宋_GB2312" w:eastAsia="仿宋_GB2312" w:hAnsi="宋体" w:hint="eastAsia"/>
          <w:sz w:val="28"/>
          <w:szCs w:val="28"/>
        </w:rPr>
        <w:t xml:space="preserve">   </w:t>
      </w:r>
      <w:r w:rsidR="007A5A3E">
        <w:rPr>
          <w:rFonts w:ascii="仿宋" w:eastAsia="仿宋" w:hAnsi="仿宋" w:hint="eastAsia"/>
          <w:sz w:val="32"/>
          <w:szCs w:val="32"/>
        </w:rPr>
        <w:t>$</w:t>
      </w:r>
      <w:r w:rsidR="007A5A3E">
        <w:rPr>
          <w:rFonts w:ascii="仿宋" w:eastAsia="仿宋" w:hAnsi="仿宋"/>
          <w:sz w:val="32"/>
          <w:szCs w:val="32"/>
        </w:rPr>
        <w:t>{</w:t>
      </w:r>
      <w:r w:rsidR="00704AD8">
        <w:rPr>
          <w:rFonts w:ascii="仿宋" w:eastAsia="仿宋" w:hAnsi="仿宋" w:cs="宋体"/>
          <w:kern w:val="0"/>
          <w:sz w:val="32"/>
          <w:szCs w:val="32"/>
        </w:rPr>
        <w:t>questions</w:t>
      </w:r>
      <w:r w:rsidR="00F12DDB">
        <w:rPr>
          <w:rFonts w:ascii="仿宋" w:eastAsia="仿宋" w:hAnsi="仿宋"/>
          <w:sz w:val="32"/>
          <w:szCs w:val="32"/>
        </w:rPr>
        <w:t>}</w:t>
      </w:r>
    </w:p>
    <w:p w14:paraId="0B332016" w14:textId="77777777" w:rsidR="00F648C5" w:rsidRDefault="00F648C5" w:rsidP="00F648C5">
      <w:pPr>
        <w:spacing w:line="500" w:lineRule="exact"/>
        <w:ind w:firstLineChars="3" w:firstLine="8"/>
        <w:rPr>
          <w:rFonts w:ascii="仿宋_GB2312" w:eastAsia="仿宋_GB2312" w:hAnsi="宋体"/>
          <w:sz w:val="28"/>
          <w:szCs w:val="28"/>
        </w:rPr>
      </w:pPr>
    </w:p>
    <w:p w14:paraId="43629A00" w14:textId="77777777" w:rsidR="001E0BFF" w:rsidRPr="00173CDA" w:rsidRDefault="001E0BFF" w:rsidP="001E0BFF">
      <w:pPr>
        <w:spacing w:line="500" w:lineRule="exact"/>
        <w:ind w:left="560" w:hangingChars="200" w:hanging="560"/>
        <w:rPr>
          <w:rFonts w:ascii="仿宋_GB2312" w:eastAsia="仿宋_GB2312"/>
          <w:sz w:val="28"/>
          <w:szCs w:val="28"/>
        </w:rPr>
      </w:pPr>
      <w:r w:rsidRPr="00173CDA">
        <w:rPr>
          <w:rFonts w:ascii="仿宋_GB2312" w:eastAsia="仿宋_GB2312" w:hint="eastAsia"/>
          <w:sz w:val="28"/>
          <w:szCs w:val="28"/>
        </w:rPr>
        <w:t xml:space="preserve">                                      仲裁员</w:t>
      </w:r>
      <w:r w:rsidR="007A5A3E">
        <w:rPr>
          <w:rFonts w:ascii="仿宋" w:eastAsia="仿宋" w:hAnsi="仿宋" w:hint="eastAsia"/>
          <w:sz w:val="32"/>
          <w:szCs w:val="32"/>
        </w:rPr>
        <w:t>$</w:t>
      </w:r>
      <w:r w:rsidR="007A5A3E">
        <w:rPr>
          <w:rFonts w:ascii="仿宋" w:eastAsia="仿宋" w:hAnsi="仿宋"/>
          <w:sz w:val="32"/>
          <w:szCs w:val="32"/>
        </w:rPr>
        <w:t>{</w:t>
      </w:r>
      <w:r w:rsidR="00B70E23">
        <w:rPr>
          <w:rFonts w:ascii="仿宋" w:eastAsia="仿宋" w:hAnsi="仿宋" w:hint="eastAsia"/>
          <w:sz w:val="32"/>
          <w:szCs w:val="32"/>
        </w:rPr>
        <w:t>pro_index+1</w:t>
      </w:r>
      <w:r w:rsidR="00F12DDB">
        <w:rPr>
          <w:rFonts w:ascii="仿宋" w:eastAsia="仿宋" w:hAnsi="仿宋"/>
          <w:sz w:val="32"/>
          <w:szCs w:val="32"/>
        </w:rPr>
        <w:t>}</w:t>
      </w:r>
      <w:r w:rsidRPr="00173CDA">
        <w:rPr>
          <w:rFonts w:ascii="仿宋_GB2312" w:eastAsia="仿宋_GB2312" w:hint="eastAsia"/>
          <w:sz w:val="28"/>
          <w:szCs w:val="28"/>
        </w:rPr>
        <w:t>签名：</w:t>
      </w:r>
    </w:p>
    <w:p w14:paraId="38BAB9B5" w14:textId="77777777" w:rsidR="001E0BFF" w:rsidRPr="00173CDA" w:rsidRDefault="001E0BFF" w:rsidP="001E0BFF">
      <w:pPr>
        <w:spacing w:line="500" w:lineRule="exact"/>
        <w:ind w:left="560" w:hangingChars="200" w:hanging="560"/>
        <w:rPr>
          <w:rFonts w:ascii="仿宋_GB2312" w:eastAsia="仿宋_GB2312"/>
          <w:sz w:val="28"/>
          <w:szCs w:val="28"/>
        </w:rPr>
      </w:pPr>
      <w:r w:rsidRPr="00173CDA">
        <w:rPr>
          <w:rFonts w:ascii="仿宋_GB2312" w:eastAsia="仿宋_GB2312" w:hint="eastAsia"/>
          <w:sz w:val="28"/>
          <w:szCs w:val="28"/>
        </w:rPr>
        <w:t xml:space="preserve">                                      书记员</w:t>
      </w:r>
      <w:r w:rsidR="0038072A">
        <w:rPr>
          <w:rFonts w:ascii="仿宋" w:eastAsia="仿宋" w:hAnsi="仿宋" w:hint="eastAsia"/>
          <w:sz w:val="32"/>
          <w:szCs w:val="32"/>
        </w:rPr>
        <w:t>$</w:t>
      </w:r>
      <w:r w:rsidR="0038072A">
        <w:rPr>
          <w:rFonts w:ascii="仿宋" w:eastAsia="仿宋" w:hAnsi="仿宋"/>
          <w:sz w:val="32"/>
          <w:szCs w:val="32"/>
        </w:rPr>
        <w:t>{</w:t>
      </w:r>
      <w:r w:rsidR="00B70E23">
        <w:rPr>
          <w:rFonts w:ascii="仿宋" w:eastAsia="仿宋" w:hAnsi="仿宋" w:hint="eastAsia"/>
          <w:sz w:val="32"/>
          <w:szCs w:val="32"/>
        </w:rPr>
        <w:t>pro_index+1</w:t>
      </w:r>
      <w:r w:rsidR="00F12DDB">
        <w:rPr>
          <w:rFonts w:ascii="仿宋" w:eastAsia="仿宋" w:hAnsi="仿宋"/>
          <w:sz w:val="32"/>
          <w:szCs w:val="32"/>
        </w:rPr>
        <w:t>}</w:t>
      </w:r>
      <w:r w:rsidRPr="00173CDA">
        <w:rPr>
          <w:rFonts w:ascii="仿宋_GB2312" w:eastAsia="仿宋_GB2312" w:hint="eastAsia"/>
          <w:sz w:val="28"/>
          <w:szCs w:val="28"/>
        </w:rPr>
        <w:t>签名：</w:t>
      </w:r>
    </w:p>
    <w:p w14:paraId="52D53A24" w14:textId="77777777" w:rsidR="001E0BFF" w:rsidRDefault="001E0BFF">
      <w:pPr>
        <w:rPr>
          <w:rFonts w:hint="eastAsia"/>
        </w:rPr>
      </w:pPr>
    </w:p>
    <w:sectPr w:rsidR="001E0BFF" w:rsidSect="0006017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32B8A" w14:textId="77777777" w:rsidR="00843345" w:rsidRDefault="00843345"/>
  </w:endnote>
  <w:endnote w:type="continuationSeparator" w:id="0">
    <w:p w14:paraId="6AF0B117" w14:textId="77777777" w:rsidR="00843345" w:rsidRDefault="00843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18030">
    <w:altName w:val="Arial Unicode MS"/>
    <w:charset w:val="00"/>
    <w:family w:val="modern"/>
    <w:pitch w:val="default"/>
    <w:sig w:usb0="800022A7" w:usb1="880F3C78" w:usb2="000A005E"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61DD8" w14:textId="77777777" w:rsidR="00E26879" w:rsidRPr="004A3AB6" w:rsidRDefault="00E26879" w:rsidP="00E26879">
    <w:pPr>
      <w:pStyle w:val="a5"/>
      <w:spacing w:line="380" w:lineRule="exact"/>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22860" w14:textId="77777777" w:rsidR="00843345" w:rsidRDefault="00843345"/>
  </w:footnote>
  <w:footnote w:type="continuationSeparator" w:id="0">
    <w:p w14:paraId="0D6E0655" w14:textId="77777777" w:rsidR="00843345" w:rsidRDefault="0084334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BFF"/>
    <w:rsid w:val="0000464E"/>
    <w:rsid w:val="0002114C"/>
    <w:rsid w:val="0006017A"/>
    <w:rsid w:val="00072F4E"/>
    <w:rsid w:val="00100156"/>
    <w:rsid w:val="001027F8"/>
    <w:rsid w:val="001B6EB4"/>
    <w:rsid w:val="001E0BFF"/>
    <w:rsid w:val="002076EA"/>
    <w:rsid w:val="002272C5"/>
    <w:rsid w:val="002758F4"/>
    <w:rsid w:val="00282F41"/>
    <w:rsid w:val="00363127"/>
    <w:rsid w:val="0038072A"/>
    <w:rsid w:val="0042185D"/>
    <w:rsid w:val="00446573"/>
    <w:rsid w:val="004777B3"/>
    <w:rsid w:val="004A3AB6"/>
    <w:rsid w:val="004A6C31"/>
    <w:rsid w:val="004B2999"/>
    <w:rsid w:val="004F688B"/>
    <w:rsid w:val="00520D6C"/>
    <w:rsid w:val="00584754"/>
    <w:rsid w:val="00594969"/>
    <w:rsid w:val="005D45FC"/>
    <w:rsid w:val="00674220"/>
    <w:rsid w:val="00677961"/>
    <w:rsid w:val="00704AD8"/>
    <w:rsid w:val="007055CF"/>
    <w:rsid w:val="007A5A3E"/>
    <w:rsid w:val="00843345"/>
    <w:rsid w:val="0087597A"/>
    <w:rsid w:val="008E00CE"/>
    <w:rsid w:val="008F31B6"/>
    <w:rsid w:val="00933209"/>
    <w:rsid w:val="00954C22"/>
    <w:rsid w:val="00971139"/>
    <w:rsid w:val="00996698"/>
    <w:rsid w:val="009C76D7"/>
    <w:rsid w:val="009E0B37"/>
    <w:rsid w:val="00A4222F"/>
    <w:rsid w:val="00A66896"/>
    <w:rsid w:val="00A7249D"/>
    <w:rsid w:val="00AA2D77"/>
    <w:rsid w:val="00AF7AC2"/>
    <w:rsid w:val="00B00FEB"/>
    <w:rsid w:val="00B10AC2"/>
    <w:rsid w:val="00B35023"/>
    <w:rsid w:val="00B35F0E"/>
    <w:rsid w:val="00B4642D"/>
    <w:rsid w:val="00B70E23"/>
    <w:rsid w:val="00C05005"/>
    <w:rsid w:val="00C20F67"/>
    <w:rsid w:val="00C63900"/>
    <w:rsid w:val="00CB0B37"/>
    <w:rsid w:val="00CD3546"/>
    <w:rsid w:val="00CE39E6"/>
    <w:rsid w:val="00CF7475"/>
    <w:rsid w:val="00D1477F"/>
    <w:rsid w:val="00D9260E"/>
    <w:rsid w:val="00DE7B29"/>
    <w:rsid w:val="00E02D54"/>
    <w:rsid w:val="00E26879"/>
    <w:rsid w:val="00E333F8"/>
    <w:rsid w:val="00F12DDB"/>
    <w:rsid w:val="00F648C5"/>
    <w:rsid w:val="00F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31C1C"/>
  <w15:chartTrackingRefBased/>
  <w15:docId w15:val="{B7731D21-9C4D-4248-B405-E18670BF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0BFF"/>
    <w:pPr>
      <w:widowControl w:val="0"/>
      <w:jc w:val="both"/>
    </w:pPr>
    <w:rPr>
      <w:kern w:val="2"/>
      <w:sz w:val="21"/>
      <w:szCs w:val="24"/>
    </w:rPr>
  </w:style>
  <w:style w:type="paragraph" w:styleId="1">
    <w:name w:val="heading 1"/>
    <w:basedOn w:val="a"/>
    <w:next w:val="a"/>
    <w:link w:val="10"/>
    <w:qFormat/>
    <w:rsid w:val="001E0BF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1E0BFF"/>
    <w:rPr>
      <w:rFonts w:eastAsia="宋体"/>
      <w:b/>
      <w:bCs/>
      <w:kern w:val="44"/>
      <w:sz w:val="44"/>
      <w:szCs w:val="44"/>
      <w:lang w:val="en-US" w:eastAsia="zh-CN" w:bidi="ar-SA"/>
    </w:rPr>
  </w:style>
  <w:style w:type="paragraph" w:styleId="a3">
    <w:name w:val="header"/>
    <w:basedOn w:val="a"/>
    <w:link w:val="a4"/>
    <w:rsid w:val="007055CF"/>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 字符"/>
    <w:link w:val="a3"/>
    <w:rsid w:val="007055CF"/>
    <w:rPr>
      <w:kern w:val="2"/>
      <w:sz w:val="18"/>
      <w:szCs w:val="18"/>
    </w:rPr>
  </w:style>
  <w:style w:type="paragraph" w:styleId="a5">
    <w:name w:val="footer"/>
    <w:basedOn w:val="a"/>
    <w:link w:val="a6"/>
    <w:uiPriority w:val="99"/>
    <w:rsid w:val="007055CF"/>
    <w:pPr>
      <w:tabs>
        <w:tab w:val="center" w:pos="4153"/>
        <w:tab w:val="right" w:pos="8306"/>
      </w:tabs>
      <w:snapToGrid w:val="0"/>
      <w:jc w:val="left"/>
    </w:pPr>
    <w:rPr>
      <w:sz w:val="18"/>
      <w:szCs w:val="18"/>
      <w:lang w:val="x-none" w:eastAsia="x-none"/>
    </w:rPr>
  </w:style>
  <w:style w:type="character" w:customStyle="1" w:styleId="a6">
    <w:name w:val="页脚 字符"/>
    <w:link w:val="a5"/>
    <w:uiPriority w:val="99"/>
    <w:rsid w:val="007055C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65411">
      <w:bodyDiv w:val="1"/>
      <w:marLeft w:val="0"/>
      <w:marRight w:val="0"/>
      <w:marTop w:val="0"/>
      <w:marBottom w:val="0"/>
      <w:divBdr>
        <w:top w:val="none" w:sz="0" w:space="0" w:color="auto"/>
        <w:left w:val="none" w:sz="0" w:space="0" w:color="auto"/>
        <w:bottom w:val="none" w:sz="0" w:space="0" w:color="auto"/>
        <w:right w:val="none" w:sz="0" w:space="0" w:color="auto"/>
      </w:divBdr>
    </w:div>
    <w:div w:id="273638609">
      <w:bodyDiv w:val="1"/>
      <w:marLeft w:val="0"/>
      <w:marRight w:val="0"/>
      <w:marTop w:val="0"/>
      <w:marBottom w:val="0"/>
      <w:divBdr>
        <w:top w:val="none" w:sz="0" w:space="0" w:color="auto"/>
        <w:left w:val="none" w:sz="0" w:space="0" w:color="auto"/>
        <w:bottom w:val="none" w:sz="0" w:space="0" w:color="auto"/>
        <w:right w:val="none" w:sz="0" w:space="0" w:color="auto"/>
      </w:divBdr>
    </w:div>
    <w:div w:id="347566511">
      <w:bodyDiv w:val="1"/>
      <w:marLeft w:val="0"/>
      <w:marRight w:val="0"/>
      <w:marTop w:val="0"/>
      <w:marBottom w:val="0"/>
      <w:divBdr>
        <w:top w:val="none" w:sz="0" w:space="0" w:color="auto"/>
        <w:left w:val="none" w:sz="0" w:space="0" w:color="auto"/>
        <w:bottom w:val="none" w:sz="0" w:space="0" w:color="auto"/>
        <w:right w:val="none" w:sz="0" w:space="0" w:color="auto"/>
      </w:divBdr>
    </w:div>
    <w:div w:id="558712024">
      <w:bodyDiv w:val="1"/>
      <w:marLeft w:val="0"/>
      <w:marRight w:val="0"/>
      <w:marTop w:val="0"/>
      <w:marBottom w:val="0"/>
      <w:divBdr>
        <w:top w:val="none" w:sz="0" w:space="0" w:color="auto"/>
        <w:left w:val="none" w:sz="0" w:space="0" w:color="auto"/>
        <w:bottom w:val="none" w:sz="0" w:space="0" w:color="auto"/>
        <w:right w:val="none" w:sz="0" w:space="0" w:color="auto"/>
      </w:divBdr>
    </w:div>
    <w:div w:id="625811856">
      <w:bodyDiv w:val="1"/>
      <w:marLeft w:val="0"/>
      <w:marRight w:val="0"/>
      <w:marTop w:val="0"/>
      <w:marBottom w:val="0"/>
      <w:divBdr>
        <w:top w:val="none" w:sz="0" w:space="0" w:color="auto"/>
        <w:left w:val="none" w:sz="0" w:space="0" w:color="auto"/>
        <w:bottom w:val="none" w:sz="0" w:space="0" w:color="auto"/>
        <w:right w:val="none" w:sz="0" w:space="0" w:color="auto"/>
      </w:divBdr>
    </w:div>
    <w:div w:id="684598835">
      <w:bodyDiv w:val="1"/>
      <w:marLeft w:val="0"/>
      <w:marRight w:val="0"/>
      <w:marTop w:val="0"/>
      <w:marBottom w:val="0"/>
      <w:divBdr>
        <w:top w:val="none" w:sz="0" w:space="0" w:color="auto"/>
        <w:left w:val="none" w:sz="0" w:space="0" w:color="auto"/>
        <w:bottom w:val="none" w:sz="0" w:space="0" w:color="auto"/>
        <w:right w:val="none" w:sz="0" w:space="0" w:color="auto"/>
      </w:divBdr>
    </w:div>
    <w:div w:id="701781433">
      <w:bodyDiv w:val="1"/>
      <w:marLeft w:val="0"/>
      <w:marRight w:val="0"/>
      <w:marTop w:val="0"/>
      <w:marBottom w:val="0"/>
      <w:divBdr>
        <w:top w:val="none" w:sz="0" w:space="0" w:color="auto"/>
        <w:left w:val="none" w:sz="0" w:space="0" w:color="auto"/>
        <w:bottom w:val="none" w:sz="0" w:space="0" w:color="auto"/>
        <w:right w:val="none" w:sz="0" w:space="0" w:color="auto"/>
      </w:divBdr>
    </w:div>
    <w:div w:id="732699606">
      <w:bodyDiv w:val="1"/>
      <w:marLeft w:val="0"/>
      <w:marRight w:val="0"/>
      <w:marTop w:val="0"/>
      <w:marBottom w:val="0"/>
      <w:divBdr>
        <w:top w:val="none" w:sz="0" w:space="0" w:color="auto"/>
        <w:left w:val="none" w:sz="0" w:space="0" w:color="auto"/>
        <w:bottom w:val="none" w:sz="0" w:space="0" w:color="auto"/>
        <w:right w:val="none" w:sz="0" w:space="0" w:color="auto"/>
      </w:divBdr>
    </w:div>
    <w:div w:id="796874777">
      <w:bodyDiv w:val="1"/>
      <w:marLeft w:val="0"/>
      <w:marRight w:val="0"/>
      <w:marTop w:val="0"/>
      <w:marBottom w:val="0"/>
      <w:divBdr>
        <w:top w:val="none" w:sz="0" w:space="0" w:color="auto"/>
        <w:left w:val="none" w:sz="0" w:space="0" w:color="auto"/>
        <w:bottom w:val="none" w:sz="0" w:space="0" w:color="auto"/>
        <w:right w:val="none" w:sz="0" w:space="0" w:color="auto"/>
      </w:divBdr>
    </w:div>
    <w:div w:id="807434951">
      <w:bodyDiv w:val="1"/>
      <w:marLeft w:val="0"/>
      <w:marRight w:val="0"/>
      <w:marTop w:val="0"/>
      <w:marBottom w:val="0"/>
      <w:divBdr>
        <w:top w:val="none" w:sz="0" w:space="0" w:color="auto"/>
        <w:left w:val="none" w:sz="0" w:space="0" w:color="auto"/>
        <w:bottom w:val="none" w:sz="0" w:space="0" w:color="auto"/>
        <w:right w:val="none" w:sz="0" w:space="0" w:color="auto"/>
      </w:divBdr>
    </w:div>
    <w:div w:id="997458230">
      <w:bodyDiv w:val="1"/>
      <w:marLeft w:val="0"/>
      <w:marRight w:val="0"/>
      <w:marTop w:val="0"/>
      <w:marBottom w:val="0"/>
      <w:divBdr>
        <w:top w:val="none" w:sz="0" w:space="0" w:color="auto"/>
        <w:left w:val="none" w:sz="0" w:space="0" w:color="auto"/>
        <w:bottom w:val="none" w:sz="0" w:space="0" w:color="auto"/>
        <w:right w:val="none" w:sz="0" w:space="0" w:color="auto"/>
      </w:divBdr>
    </w:div>
    <w:div w:id="1049378561">
      <w:bodyDiv w:val="1"/>
      <w:marLeft w:val="0"/>
      <w:marRight w:val="0"/>
      <w:marTop w:val="0"/>
      <w:marBottom w:val="0"/>
      <w:divBdr>
        <w:top w:val="none" w:sz="0" w:space="0" w:color="auto"/>
        <w:left w:val="none" w:sz="0" w:space="0" w:color="auto"/>
        <w:bottom w:val="none" w:sz="0" w:space="0" w:color="auto"/>
        <w:right w:val="none" w:sz="0" w:space="0" w:color="auto"/>
      </w:divBdr>
    </w:div>
    <w:div w:id="1185633082">
      <w:bodyDiv w:val="1"/>
      <w:marLeft w:val="0"/>
      <w:marRight w:val="0"/>
      <w:marTop w:val="0"/>
      <w:marBottom w:val="0"/>
      <w:divBdr>
        <w:top w:val="none" w:sz="0" w:space="0" w:color="auto"/>
        <w:left w:val="none" w:sz="0" w:space="0" w:color="auto"/>
        <w:bottom w:val="none" w:sz="0" w:space="0" w:color="auto"/>
        <w:right w:val="none" w:sz="0" w:space="0" w:color="auto"/>
      </w:divBdr>
    </w:div>
    <w:div w:id="1214192788">
      <w:bodyDiv w:val="1"/>
      <w:marLeft w:val="0"/>
      <w:marRight w:val="0"/>
      <w:marTop w:val="0"/>
      <w:marBottom w:val="0"/>
      <w:divBdr>
        <w:top w:val="none" w:sz="0" w:space="0" w:color="auto"/>
        <w:left w:val="none" w:sz="0" w:space="0" w:color="auto"/>
        <w:bottom w:val="none" w:sz="0" w:space="0" w:color="auto"/>
        <w:right w:val="none" w:sz="0" w:space="0" w:color="auto"/>
      </w:divBdr>
    </w:div>
    <w:div w:id="1441798753">
      <w:bodyDiv w:val="1"/>
      <w:marLeft w:val="0"/>
      <w:marRight w:val="0"/>
      <w:marTop w:val="0"/>
      <w:marBottom w:val="0"/>
      <w:divBdr>
        <w:top w:val="none" w:sz="0" w:space="0" w:color="auto"/>
        <w:left w:val="none" w:sz="0" w:space="0" w:color="auto"/>
        <w:bottom w:val="none" w:sz="0" w:space="0" w:color="auto"/>
        <w:right w:val="none" w:sz="0" w:space="0" w:color="auto"/>
      </w:divBdr>
    </w:div>
    <w:div w:id="1590695991">
      <w:bodyDiv w:val="1"/>
      <w:marLeft w:val="0"/>
      <w:marRight w:val="0"/>
      <w:marTop w:val="0"/>
      <w:marBottom w:val="0"/>
      <w:divBdr>
        <w:top w:val="none" w:sz="0" w:space="0" w:color="auto"/>
        <w:left w:val="none" w:sz="0" w:space="0" w:color="auto"/>
        <w:bottom w:val="none" w:sz="0" w:space="0" w:color="auto"/>
        <w:right w:val="none" w:sz="0" w:space="0" w:color="auto"/>
      </w:divBdr>
    </w:div>
    <w:div w:id="1832671922">
      <w:bodyDiv w:val="1"/>
      <w:marLeft w:val="0"/>
      <w:marRight w:val="0"/>
      <w:marTop w:val="0"/>
      <w:marBottom w:val="0"/>
      <w:divBdr>
        <w:top w:val="none" w:sz="0" w:space="0" w:color="auto"/>
        <w:left w:val="none" w:sz="0" w:space="0" w:color="auto"/>
        <w:bottom w:val="none" w:sz="0" w:space="0" w:color="auto"/>
        <w:right w:val="none" w:sz="0" w:space="0" w:color="auto"/>
      </w:divBdr>
    </w:div>
    <w:div w:id="1857881392">
      <w:bodyDiv w:val="1"/>
      <w:marLeft w:val="0"/>
      <w:marRight w:val="0"/>
      <w:marTop w:val="0"/>
      <w:marBottom w:val="0"/>
      <w:divBdr>
        <w:top w:val="none" w:sz="0" w:space="0" w:color="auto"/>
        <w:left w:val="none" w:sz="0" w:space="0" w:color="auto"/>
        <w:bottom w:val="none" w:sz="0" w:space="0" w:color="auto"/>
        <w:right w:val="none" w:sz="0" w:space="0" w:color="auto"/>
      </w:divBdr>
    </w:div>
    <w:div w:id="194996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潘演如</dc:creator>
  <cp:keywords/>
  <cp:lastModifiedBy>董 季</cp:lastModifiedBy>
  <cp:revision>5</cp:revision>
  <cp:lastPrinted>2020-05-11T10:37:00Z</cp:lastPrinted>
  <dcterms:created xsi:type="dcterms:W3CDTF">2020-11-04T02:25:00Z</dcterms:created>
  <dcterms:modified xsi:type="dcterms:W3CDTF">2020-11-12T13:00:00Z</dcterms:modified>
</cp:coreProperties>
</file>